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EC" w:rsidRDefault="002516EC" w:rsidP="002516EC">
      <w:pPr>
        <w:spacing w:after="0" w:line="240" w:lineRule="auto"/>
        <w:jc w:val="center"/>
        <w:rPr>
          <w:rFonts w:ascii="Times New Roman" w:hAnsi="Times New Roman" w:cs="Times New Roman"/>
          <w:b/>
          <w:sz w:val="24"/>
          <w:szCs w:val="24"/>
        </w:rPr>
      </w:pPr>
      <w:r w:rsidRPr="001B01E1">
        <w:rPr>
          <w:rFonts w:ascii="Times New Roman" w:hAnsi="Times New Roman" w:cs="Times New Roman"/>
          <w:b/>
          <w:sz w:val="24"/>
          <w:szCs w:val="24"/>
        </w:rPr>
        <w:t xml:space="preserve">EFEKTIVITAS PENERIMAAN PAJAK UMKM </w:t>
      </w:r>
    </w:p>
    <w:p w:rsidR="002516EC" w:rsidRDefault="002516EC" w:rsidP="002516EC">
      <w:pPr>
        <w:spacing w:after="0" w:line="240" w:lineRule="auto"/>
        <w:jc w:val="center"/>
        <w:rPr>
          <w:rFonts w:ascii="Times New Roman" w:hAnsi="Times New Roman" w:cs="Times New Roman"/>
          <w:b/>
          <w:sz w:val="24"/>
          <w:szCs w:val="24"/>
        </w:rPr>
      </w:pPr>
      <w:r w:rsidRPr="001B01E1">
        <w:rPr>
          <w:rFonts w:ascii="Times New Roman" w:hAnsi="Times New Roman" w:cs="Times New Roman"/>
          <w:b/>
          <w:sz w:val="24"/>
          <w:szCs w:val="24"/>
        </w:rPr>
        <w:t xml:space="preserve">PASCA PENERAPAN PERATURAN PEMERINTAH NOMOR 23 TAHUN 2018 </w:t>
      </w:r>
    </w:p>
    <w:p w:rsidR="002516EC" w:rsidRPr="001B01E1" w:rsidRDefault="002516EC" w:rsidP="002516EC">
      <w:pPr>
        <w:spacing w:after="0" w:line="240" w:lineRule="auto"/>
        <w:jc w:val="center"/>
        <w:rPr>
          <w:rFonts w:ascii="Times New Roman" w:hAnsi="Times New Roman" w:cs="Times New Roman"/>
          <w:b/>
          <w:sz w:val="24"/>
          <w:szCs w:val="24"/>
        </w:rPr>
      </w:pPr>
      <w:r w:rsidRPr="001B01E1">
        <w:rPr>
          <w:rFonts w:ascii="Times New Roman" w:hAnsi="Times New Roman" w:cs="Times New Roman"/>
          <w:b/>
          <w:sz w:val="24"/>
          <w:szCs w:val="24"/>
        </w:rPr>
        <w:t>(STUDI PADA KPP PRATAMA MALANG SELATAN)</w:t>
      </w:r>
    </w:p>
    <w:p w:rsidR="002516EC" w:rsidRPr="007555FB" w:rsidRDefault="002516EC" w:rsidP="002516EC">
      <w:pPr>
        <w:spacing w:after="0" w:line="240" w:lineRule="auto"/>
        <w:jc w:val="center"/>
        <w:rPr>
          <w:rFonts w:ascii="Times New Roman" w:hAnsi="Times New Roman" w:cs="Times New Roman"/>
          <w:b/>
          <w:sz w:val="24"/>
          <w:szCs w:val="24"/>
        </w:rPr>
      </w:pPr>
    </w:p>
    <w:p w:rsidR="002516EC" w:rsidRPr="005E0344" w:rsidRDefault="002516EC" w:rsidP="002516EC">
      <w:pPr>
        <w:spacing w:after="0" w:line="240" w:lineRule="auto"/>
        <w:jc w:val="center"/>
        <w:rPr>
          <w:rFonts w:ascii="Times New Roman" w:hAnsi="Times New Roman" w:cs="Times New Roman"/>
          <w:sz w:val="20"/>
          <w:szCs w:val="20"/>
          <w:lang w:val="en-US"/>
        </w:rPr>
      </w:pPr>
      <w:r w:rsidRPr="005E0344">
        <w:rPr>
          <w:rFonts w:ascii="Times New Roman" w:hAnsi="Times New Roman" w:cs="Times New Roman"/>
          <w:sz w:val="20"/>
          <w:szCs w:val="20"/>
        </w:rPr>
        <w:t>Akhmad Hisbullah</w:t>
      </w:r>
    </w:p>
    <w:p w:rsidR="002516EC" w:rsidRPr="005E0344" w:rsidRDefault="002516EC" w:rsidP="002516EC">
      <w:pPr>
        <w:spacing w:after="0" w:line="240" w:lineRule="auto"/>
        <w:jc w:val="center"/>
        <w:rPr>
          <w:rFonts w:ascii="Times New Roman" w:hAnsi="Times New Roman" w:cs="Times New Roman"/>
          <w:sz w:val="20"/>
          <w:szCs w:val="20"/>
        </w:rPr>
      </w:pPr>
      <w:r w:rsidRPr="005E0344">
        <w:rPr>
          <w:rFonts w:ascii="Times New Roman" w:hAnsi="Times New Roman" w:cs="Times New Roman"/>
          <w:sz w:val="20"/>
          <w:szCs w:val="20"/>
        </w:rPr>
        <w:t>Program Studi Akuntansi Fakultas Ekonomi Universitas Tribhuwana Tunggadewi Malang</w:t>
      </w:r>
    </w:p>
    <w:p w:rsidR="002516EC" w:rsidRPr="005E0344" w:rsidRDefault="002516EC" w:rsidP="002516EC">
      <w:pPr>
        <w:spacing w:after="0" w:line="240" w:lineRule="auto"/>
        <w:jc w:val="center"/>
        <w:rPr>
          <w:rFonts w:ascii="Times New Roman" w:hAnsi="Times New Roman" w:cs="Times New Roman"/>
          <w:sz w:val="20"/>
          <w:szCs w:val="20"/>
        </w:rPr>
      </w:pPr>
      <w:r w:rsidRPr="005E0344">
        <w:rPr>
          <w:rFonts w:ascii="Times New Roman" w:hAnsi="Times New Roman" w:cs="Times New Roman"/>
          <w:sz w:val="20"/>
          <w:szCs w:val="20"/>
        </w:rPr>
        <w:t>email: hisbulazhura@gmail.com</w:t>
      </w:r>
    </w:p>
    <w:p w:rsidR="002516EC" w:rsidRDefault="002516EC" w:rsidP="002516EC">
      <w:pPr>
        <w:tabs>
          <w:tab w:val="left" w:pos="2558"/>
        </w:tabs>
        <w:spacing w:after="0" w:line="240" w:lineRule="auto"/>
        <w:jc w:val="center"/>
        <w:rPr>
          <w:rFonts w:ascii="Times New Roman" w:hAnsi="Times New Roman" w:cs="Times New Roman"/>
          <w:sz w:val="24"/>
          <w:szCs w:val="24"/>
          <w:lang w:val="en-US"/>
        </w:rPr>
      </w:pPr>
    </w:p>
    <w:p w:rsidR="002516EC" w:rsidRPr="003A2D6E" w:rsidRDefault="002516EC" w:rsidP="002516EC">
      <w:pPr>
        <w:tabs>
          <w:tab w:val="left" w:pos="2558"/>
        </w:tabs>
        <w:spacing w:after="0" w:line="240" w:lineRule="auto"/>
        <w:jc w:val="center"/>
        <w:rPr>
          <w:rFonts w:ascii="Times New Roman" w:hAnsi="Times New Roman" w:cs="Times New Roman"/>
          <w:b/>
          <w:sz w:val="24"/>
          <w:szCs w:val="24"/>
          <w:lang w:val="en-US"/>
        </w:rPr>
      </w:pPr>
      <w:r w:rsidRPr="003A2D6E">
        <w:rPr>
          <w:rFonts w:ascii="Times New Roman" w:hAnsi="Times New Roman" w:cs="Times New Roman"/>
          <w:b/>
          <w:sz w:val="24"/>
          <w:szCs w:val="24"/>
          <w:lang w:val="en-US"/>
        </w:rPr>
        <w:t>ABSTRAK</w:t>
      </w:r>
    </w:p>
    <w:p w:rsidR="002516EC" w:rsidRPr="00A87249" w:rsidRDefault="002516EC" w:rsidP="002516EC">
      <w:pPr>
        <w:pStyle w:val="ListParagraph"/>
        <w:spacing w:after="0" w:line="240" w:lineRule="auto"/>
        <w:ind w:left="142" w:firstLine="567"/>
        <w:jc w:val="both"/>
        <w:rPr>
          <w:rFonts w:ascii="Times New Roman" w:hAnsi="Times New Roman" w:cs="Times New Roman"/>
          <w:sz w:val="24"/>
          <w:szCs w:val="24"/>
          <w:lang w:val="en-US"/>
        </w:rPr>
      </w:pPr>
      <w:r w:rsidRPr="007555FB">
        <w:rPr>
          <w:rFonts w:ascii="Times New Roman" w:hAnsi="Times New Roman" w:cs="Times New Roman"/>
          <w:sz w:val="24"/>
          <w:szCs w:val="24"/>
        </w:rPr>
        <w:t>Penelitian ini dilatarbelakangi oleh terbitnya PP No 23 2018 atas pajak UMKM yang mulai efektif  tanggal 1 juli 2018, dalam rangka meningkatkan kontribusi masyarakat dalam pembangunan. Pokok isi Peraturan Pemerintah Nomor 23 Tahun 2018 adalah pengenaan PPh sebesar 0,5% dari peredaran bruto setiap bulan atas penghasilan dari usaha wajib pajak yang memiliki peredaran bruto tidak melebihi 4,8 milliar dalam 1 tahun. Tujuan penelitian ini adalah untuk mengetahui efektif atau tidaknya penerimaan Pajak UMKM pasca penerapan PP No 23 Tahun 2018 dan untuk mengetahui perbedaan penerimaan pajak UMKM sebelum dan sesudah pemberlakuan Peraturan Pemerintah Nomor 23 Tahun 2018 di Kota Malang (KPP Pratama Malang Selatan).</w:t>
      </w:r>
    </w:p>
    <w:p w:rsidR="002516EC" w:rsidRPr="007555FB" w:rsidRDefault="002516EC" w:rsidP="002516EC">
      <w:pPr>
        <w:pStyle w:val="ListParagraph"/>
        <w:spacing w:after="0" w:line="240" w:lineRule="auto"/>
        <w:ind w:left="142" w:firstLine="567"/>
        <w:jc w:val="both"/>
        <w:rPr>
          <w:rFonts w:ascii="Times New Roman" w:hAnsi="Times New Roman" w:cs="Times New Roman"/>
          <w:sz w:val="24"/>
          <w:szCs w:val="24"/>
        </w:rPr>
      </w:pPr>
      <w:r w:rsidRPr="007555FB">
        <w:rPr>
          <w:rFonts w:ascii="Times New Roman" w:hAnsi="Times New Roman" w:cs="Times New Roman"/>
          <w:sz w:val="24"/>
          <w:szCs w:val="24"/>
        </w:rPr>
        <w:t>Penelitian ini merupakan pe</w:t>
      </w:r>
      <w:r>
        <w:rPr>
          <w:rFonts w:ascii="Times New Roman" w:hAnsi="Times New Roman" w:cs="Times New Roman"/>
          <w:sz w:val="24"/>
          <w:szCs w:val="24"/>
        </w:rPr>
        <w:t>nelitian pendekatan kualitatif. S</w:t>
      </w:r>
      <w:r w:rsidRPr="007555FB">
        <w:rPr>
          <w:rFonts w:ascii="Times New Roman" w:eastAsia="Times New Roman" w:hAnsi="Times New Roman" w:cs="Times New Roman"/>
          <w:sz w:val="24"/>
          <w:szCs w:val="24"/>
        </w:rPr>
        <w:t>umber data</w:t>
      </w:r>
      <w:r>
        <w:rPr>
          <w:rFonts w:ascii="Times New Roman" w:eastAsia="Times New Roman" w:hAnsi="Times New Roman" w:cs="Times New Roman"/>
          <w:sz w:val="24"/>
          <w:szCs w:val="24"/>
        </w:rPr>
        <w:t>nya</w:t>
      </w:r>
      <w:r w:rsidRPr="007555FB">
        <w:rPr>
          <w:rFonts w:ascii="Times New Roman" w:eastAsia="Times New Roman" w:hAnsi="Times New Roman" w:cs="Times New Roman"/>
          <w:sz w:val="24"/>
          <w:szCs w:val="24"/>
        </w:rPr>
        <w:t xml:space="preserve">  primer dan skunder</w:t>
      </w:r>
      <w:r>
        <w:rPr>
          <w:rFonts w:ascii="Times New Roman" w:eastAsia="Times New Roman" w:hAnsi="Times New Roman" w:cs="Times New Roman"/>
          <w:sz w:val="24"/>
          <w:szCs w:val="24"/>
        </w:rPr>
        <w:t xml:space="preserve">, dengan </w:t>
      </w:r>
      <w:r>
        <w:rPr>
          <w:rFonts w:ascii="Times New Roman" w:hAnsi="Times New Roman" w:cs="Times New Roman"/>
          <w:sz w:val="24"/>
          <w:szCs w:val="24"/>
        </w:rPr>
        <w:t>t</w:t>
      </w:r>
      <w:r w:rsidRPr="007555FB">
        <w:rPr>
          <w:rFonts w:ascii="Times New Roman" w:hAnsi="Times New Roman" w:cs="Times New Roman"/>
          <w:sz w:val="24"/>
          <w:szCs w:val="24"/>
        </w:rPr>
        <w:t xml:space="preserve">eknik pengumpulan data yang digunakan adalah wawancara, observasi dan dokumentasi. Sedangkan teknik analisa data yang digunakan adalah </w:t>
      </w:r>
      <w:r w:rsidRPr="007555FB">
        <w:rPr>
          <w:rFonts w:ascii="Times New Roman" w:eastAsia="Times New Roman" w:hAnsi="Times New Roman" w:cs="Times New Roman"/>
          <w:sz w:val="24"/>
          <w:szCs w:val="24"/>
          <w:lang w:eastAsia="id-ID"/>
        </w:rPr>
        <w:t>analisis deskriptif kualitatif.</w:t>
      </w:r>
      <w:r w:rsidRPr="007555FB">
        <w:rPr>
          <w:rFonts w:ascii="Times New Roman" w:hAnsi="Times New Roman" w:cs="Times New Roman"/>
          <w:sz w:val="24"/>
          <w:szCs w:val="24"/>
        </w:rPr>
        <w:t xml:space="preserve"> </w:t>
      </w:r>
    </w:p>
    <w:p w:rsidR="002516EC" w:rsidRPr="007555FB" w:rsidRDefault="002516EC" w:rsidP="002516EC">
      <w:pPr>
        <w:pStyle w:val="Default"/>
        <w:ind w:firstLine="709"/>
        <w:jc w:val="both"/>
      </w:pPr>
      <w:r w:rsidRPr="007555FB">
        <w:t>Hasil penelitian ini menunjukkan bahwa Efektivitas penerimaan pajak UMKM berdasarkan PP No. 23 Tahun 2018 pada KPP Pratama Malang Selatan sudah dikatakan efektif karena mengalami peningkatan pada penerimaan Pajak UMKM. Perbedaan penerimaan pajak UMKM sebelum dan sesudah diterapkannya PP No 23 tahun 2018 terletak pada penerimaan Pajak UMKM khususnya PP No 23 yang lebih kecil karena terjadinya penurunan tarif.</w:t>
      </w:r>
      <w:r w:rsidRPr="007555FB">
        <w:rPr>
          <w:b/>
        </w:rPr>
        <w:t xml:space="preserve"> </w:t>
      </w:r>
    </w:p>
    <w:p w:rsidR="002516EC" w:rsidRPr="007555FB" w:rsidRDefault="002516EC" w:rsidP="002516EC">
      <w:pPr>
        <w:spacing w:after="0" w:line="240" w:lineRule="auto"/>
        <w:jc w:val="both"/>
        <w:rPr>
          <w:rFonts w:ascii="Times New Roman" w:hAnsi="Times New Roman" w:cs="Times New Roman"/>
          <w:sz w:val="24"/>
          <w:szCs w:val="24"/>
        </w:rPr>
      </w:pPr>
    </w:p>
    <w:p w:rsidR="002516EC" w:rsidRPr="007555FB" w:rsidRDefault="002516EC" w:rsidP="002516EC">
      <w:pPr>
        <w:spacing w:after="0" w:line="240" w:lineRule="auto"/>
        <w:jc w:val="both"/>
        <w:rPr>
          <w:rFonts w:ascii="Times New Roman" w:hAnsi="Times New Roman" w:cs="Times New Roman"/>
          <w:i/>
          <w:sz w:val="24"/>
          <w:szCs w:val="24"/>
        </w:rPr>
      </w:pPr>
      <w:r w:rsidRPr="005E0344">
        <w:rPr>
          <w:rFonts w:ascii="Times New Roman" w:hAnsi="Times New Roman" w:cs="Times New Roman"/>
          <w:b/>
          <w:sz w:val="24"/>
          <w:szCs w:val="24"/>
        </w:rPr>
        <w:t>Kata Kunci:</w:t>
      </w:r>
      <w:r w:rsidRPr="007555FB">
        <w:rPr>
          <w:rFonts w:ascii="Times New Roman" w:hAnsi="Times New Roman" w:cs="Times New Roman"/>
          <w:i/>
          <w:sz w:val="24"/>
          <w:szCs w:val="24"/>
        </w:rPr>
        <w:t xml:space="preserve"> Efektivitas, Pajak UMKM, PP No 23 2018 </w:t>
      </w:r>
    </w:p>
    <w:p w:rsidR="002516EC" w:rsidRPr="007555FB" w:rsidRDefault="002516EC" w:rsidP="002516EC">
      <w:pPr>
        <w:spacing w:after="0" w:line="240" w:lineRule="auto"/>
        <w:jc w:val="both"/>
        <w:rPr>
          <w:rFonts w:ascii="Times New Roman" w:hAnsi="Times New Roman" w:cs="Times New Roman"/>
          <w:i/>
          <w:sz w:val="24"/>
          <w:szCs w:val="24"/>
        </w:rPr>
      </w:pPr>
    </w:p>
    <w:p w:rsidR="002516EC" w:rsidRPr="003A2D6E" w:rsidRDefault="002516EC" w:rsidP="002516EC">
      <w:pPr>
        <w:spacing w:after="0" w:line="240" w:lineRule="auto"/>
        <w:jc w:val="both"/>
        <w:rPr>
          <w:rFonts w:ascii="Times New Roman" w:hAnsi="Times New Roman" w:cs="Times New Roman"/>
          <w:i/>
          <w:sz w:val="24"/>
          <w:szCs w:val="24"/>
          <w:lang w:val="en-US"/>
        </w:rPr>
      </w:pPr>
    </w:p>
    <w:p w:rsidR="002516EC" w:rsidRPr="003A2D6E" w:rsidRDefault="002516EC" w:rsidP="002516EC">
      <w:pPr>
        <w:pStyle w:val="HTMLPreformatted"/>
        <w:shd w:val="clear" w:color="auto" w:fill="FFFFFF"/>
        <w:jc w:val="center"/>
        <w:rPr>
          <w:rFonts w:ascii="Times New Roman" w:hAnsi="Times New Roman" w:cs="Times New Roman"/>
          <w:b/>
          <w:color w:val="212121"/>
          <w:sz w:val="24"/>
          <w:szCs w:val="24"/>
        </w:rPr>
      </w:pPr>
      <w:r w:rsidRPr="003A2D6E">
        <w:rPr>
          <w:rFonts w:ascii="Times New Roman" w:hAnsi="Times New Roman" w:cs="Times New Roman"/>
          <w:b/>
          <w:color w:val="212121"/>
          <w:sz w:val="24"/>
          <w:szCs w:val="24"/>
        </w:rPr>
        <w:t>ABSTRACT</w:t>
      </w:r>
    </w:p>
    <w:p w:rsidR="002516EC" w:rsidRPr="00CA01BC" w:rsidRDefault="002516EC" w:rsidP="002516EC">
      <w:pPr>
        <w:pStyle w:val="HTMLPreformatted"/>
        <w:shd w:val="clear" w:color="auto" w:fill="FFFFFF"/>
        <w:tabs>
          <w:tab w:val="clear" w:pos="916"/>
          <w:tab w:val="left" w:pos="709"/>
        </w:tabs>
        <w:jc w:val="both"/>
        <w:rPr>
          <w:rFonts w:ascii="Times New Roman" w:hAnsi="Times New Roman" w:cs="Times New Roman"/>
          <w:color w:val="212121"/>
          <w:sz w:val="24"/>
          <w:szCs w:val="24"/>
          <w:lang w:val="en-US"/>
        </w:rPr>
      </w:pPr>
      <w:r w:rsidRPr="007555FB">
        <w:rPr>
          <w:rFonts w:ascii="Times New Roman" w:hAnsi="Times New Roman" w:cs="Times New Roman"/>
          <w:color w:val="212121"/>
          <w:sz w:val="24"/>
          <w:szCs w:val="24"/>
        </w:rPr>
        <w:tab/>
        <w:t>This research is motivated by the issuance of Government Regulation No. 23 2018 on MSMEs tax, which became effective on 1 July 2018, in order to increase the community's contribution to development. The main content of Government Regulation Number 23 of 2018 is the imposition of Income Tax of 0.5% of gross circulation each month on income from business of taxpayers who have gross circulation not exceeding 4.8 billion in 1 year. The purpose of this study was to determine the effectiveness or non-acceptance of MSME Tax after the application of Government Regulation No. 23 of 2018 and to determine the differences in MSME tax receipts before and after the enactment of Government Regulation Number 23 Year 2018 in Malang City (South Malang KPP).</w:t>
      </w:r>
    </w:p>
    <w:p w:rsidR="002516EC" w:rsidRPr="00CA01BC" w:rsidRDefault="002516EC" w:rsidP="002516EC">
      <w:pPr>
        <w:pStyle w:val="HTMLPreformatted"/>
        <w:shd w:val="clear" w:color="auto" w:fill="FFFFFF"/>
        <w:tabs>
          <w:tab w:val="clear" w:pos="916"/>
          <w:tab w:val="left" w:pos="709"/>
        </w:tabs>
        <w:jc w:val="both"/>
        <w:rPr>
          <w:rFonts w:ascii="Times New Roman" w:hAnsi="Times New Roman" w:cs="Times New Roman"/>
          <w:color w:val="212121"/>
          <w:sz w:val="24"/>
          <w:szCs w:val="24"/>
          <w:lang w:val="en-US"/>
        </w:rPr>
      </w:pPr>
      <w:r>
        <w:rPr>
          <w:rFonts w:ascii="inherit" w:hAnsi="inherit"/>
          <w:color w:val="212121"/>
        </w:rPr>
        <w:tab/>
      </w:r>
      <w:r w:rsidRPr="000919CA">
        <w:rPr>
          <w:rFonts w:ascii="Times New Roman" w:hAnsi="Times New Roman" w:cs="Times New Roman"/>
          <w:color w:val="212121"/>
          <w:sz w:val="24"/>
          <w:szCs w:val="24"/>
        </w:rPr>
        <w:t>This research is a qualitative approach research. Primary and secondary data sources, with data collection techniques used are interviews, observation and documentation. While the data analysis technique used is qualitative descriptive analysis.</w:t>
      </w:r>
    </w:p>
    <w:p w:rsidR="002516EC" w:rsidRPr="007555FB" w:rsidRDefault="002516EC" w:rsidP="002516EC">
      <w:pPr>
        <w:pStyle w:val="HTMLPreformatted"/>
        <w:shd w:val="clear" w:color="auto" w:fill="FFFFFF"/>
        <w:ind w:firstLine="709"/>
        <w:jc w:val="both"/>
        <w:rPr>
          <w:rFonts w:ascii="Times New Roman" w:hAnsi="Times New Roman" w:cs="Times New Roman"/>
          <w:color w:val="212121"/>
          <w:sz w:val="24"/>
          <w:szCs w:val="24"/>
        </w:rPr>
      </w:pPr>
      <w:r w:rsidRPr="007555FB">
        <w:rPr>
          <w:rFonts w:ascii="Times New Roman" w:hAnsi="Times New Roman" w:cs="Times New Roman"/>
          <w:color w:val="212121"/>
          <w:sz w:val="24"/>
          <w:szCs w:val="24"/>
        </w:rPr>
        <w:t>The results of this study indicate that the effectiveness of MSME tax receipts based on PP No. 23 of 2018 at the South Malang KPP Pratama has been said to be effective because it has increased in MSME Tax revenues. The defference in MSME tax receipts before and after the implementation of Government Regulation No 23 of 2018 lies in the UMKM Tax revenues especially PP No 23 which is smaller due to a decrease in tariffs.</w:t>
      </w:r>
    </w:p>
    <w:p w:rsidR="002516EC" w:rsidRPr="007555FB" w:rsidRDefault="002516EC" w:rsidP="002516EC">
      <w:pPr>
        <w:spacing w:after="0" w:line="240" w:lineRule="auto"/>
        <w:jc w:val="both"/>
        <w:rPr>
          <w:rFonts w:ascii="Times New Roman" w:hAnsi="Times New Roman" w:cs="Times New Roman"/>
          <w:sz w:val="24"/>
          <w:szCs w:val="24"/>
        </w:rPr>
      </w:pPr>
    </w:p>
    <w:p w:rsidR="00555A95" w:rsidRDefault="002516EC" w:rsidP="002516EC">
      <w:pPr>
        <w:spacing w:after="0" w:line="240" w:lineRule="auto"/>
        <w:rPr>
          <w:rFonts w:ascii="Times New Roman" w:hAnsi="Times New Roman" w:cs="Times New Roman"/>
          <w:i/>
          <w:color w:val="212121"/>
          <w:sz w:val="24"/>
          <w:szCs w:val="24"/>
        </w:rPr>
      </w:pPr>
      <w:r w:rsidRPr="002516EC">
        <w:rPr>
          <w:rFonts w:ascii="Times New Roman" w:hAnsi="Times New Roman" w:cs="Times New Roman"/>
          <w:b/>
          <w:color w:val="212121"/>
          <w:sz w:val="24"/>
          <w:szCs w:val="24"/>
        </w:rPr>
        <w:t>Keywords</w:t>
      </w:r>
      <w:r w:rsidRPr="007555FB">
        <w:rPr>
          <w:rFonts w:ascii="Times New Roman" w:hAnsi="Times New Roman" w:cs="Times New Roman"/>
          <w:i/>
          <w:color w:val="212121"/>
          <w:sz w:val="24"/>
          <w:szCs w:val="24"/>
        </w:rPr>
        <w:t>: Effectiveness, UMKM Tax, PP No. 23 2018</w:t>
      </w:r>
    </w:p>
    <w:p w:rsidR="002516EC" w:rsidRDefault="002516EC" w:rsidP="002516EC">
      <w:pPr>
        <w:spacing w:after="0" w:line="240" w:lineRule="auto"/>
        <w:rPr>
          <w:rFonts w:ascii="Times New Roman" w:hAnsi="Times New Roman" w:cs="Times New Roman"/>
          <w:i/>
          <w:color w:val="212121"/>
          <w:sz w:val="24"/>
          <w:szCs w:val="24"/>
        </w:rPr>
      </w:pPr>
    </w:p>
    <w:p w:rsidR="002516EC" w:rsidRDefault="002516EC" w:rsidP="002516EC">
      <w:pPr>
        <w:spacing w:after="0" w:line="240" w:lineRule="auto"/>
        <w:jc w:val="center"/>
        <w:rPr>
          <w:rFonts w:ascii="Times New Roman" w:hAnsi="Times New Roman" w:cs="Times New Roman"/>
          <w:b/>
          <w:sz w:val="24"/>
          <w:szCs w:val="24"/>
        </w:rPr>
      </w:pPr>
      <w:r w:rsidRPr="007555FB">
        <w:rPr>
          <w:rFonts w:ascii="Times New Roman" w:hAnsi="Times New Roman" w:cs="Times New Roman"/>
          <w:b/>
          <w:sz w:val="24"/>
          <w:szCs w:val="24"/>
        </w:rPr>
        <w:lastRenderedPageBreak/>
        <w:t>DAFTAR PUSTAKA</w:t>
      </w:r>
    </w:p>
    <w:p w:rsidR="002516EC" w:rsidRPr="007555FB" w:rsidRDefault="002516EC" w:rsidP="002516EC">
      <w:pPr>
        <w:spacing w:after="0" w:line="240" w:lineRule="auto"/>
        <w:jc w:val="center"/>
        <w:rPr>
          <w:rFonts w:ascii="Times New Roman" w:hAnsi="Times New Roman" w:cs="Times New Roman"/>
          <w:b/>
          <w:sz w:val="24"/>
          <w:szCs w:val="24"/>
        </w:rPr>
      </w:pPr>
    </w:p>
    <w:p w:rsidR="002516EC" w:rsidRPr="00CA01BC" w:rsidRDefault="002516EC" w:rsidP="002516EC">
      <w:pPr>
        <w:spacing w:after="0" w:line="240" w:lineRule="auto"/>
        <w:ind w:left="567" w:hanging="567"/>
        <w:jc w:val="both"/>
        <w:rPr>
          <w:rFonts w:ascii="Times New Roman" w:eastAsia="Times New Roman" w:hAnsi="Times New Roman" w:cs="Times New Roman"/>
          <w:sz w:val="24"/>
          <w:szCs w:val="24"/>
          <w:lang w:val="en-US" w:eastAsia="id-ID"/>
        </w:rPr>
      </w:pPr>
      <w:r w:rsidRPr="007555FB">
        <w:rPr>
          <w:rFonts w:ascii="Times New Roman" w:hAnsi="Times New Roman" w:cs="Times New Roman"/>
          <w:sz w:val="24"/>
          <w:szCs w:val="24"/>
        </w:rPr>
        <w:t xml:space="preserve">Diana dan Djajadiningrat. 2013. </w:t>
      </w:r>
      <w:r w:rsidRPr="007555FB">
        <w:rPr>
          <w:rFonts w:ascii="Times New Roman" w:hAnsi="Times New Roman" w:cs="Times New Roman"/>
          <w:i/>
          <w:sz w:val="24"/>
          <w:szCs w:val="24"/>
        </w:rPr>
        <w:t>Konsep Dasar Perpajakan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Bandung: </w:t>
      </w:r>
      <w:r>
        <w:rPr>
          <w:rFonts w:ascii="Times New Roman" w:hAnsi="Times New Roman" w:cs="Times New Roman"/>
          <w:sz w:val="24"/>
          <w:szCs w:val="24"/>
        </w:rPr>
        <w:t xml:space="preserve">Refika Adiatama. </w:t>
      </w:r>
    </w:p>
    <w:p w:rsidR="002516EC" w:rsidRPr="00CA01BC" w:rsidRDefault="002516EC" w:rsidP="002516EC">
      <w:pPr>
        <w:spacing w:after="0" w:line="240" w:lineRule="auto"/>
        <w:ind w:left="567" w:hanging="567"/>
        <w:jc w:val="both"/>
        <w:rPr>
          <w:rFonts w:ascii="Times New Roman" w:eastAsia="Times New Roman" w:hAnsi="Times New Roman" w:cs="Times New Roman"/>
          <w:sz w:val="24"/>
          <w:szCs w:val="24"/>
          <w:lang w:val="en-US" w:eastAsia="id-ID"/>
        </w:rPr>
      </w:pPr>
      <w:r w:rsidRPr="007555FB">
        <w:rPr>
          <w:rFonts w:ascii="Times New Roman" w:hAnsi="Times New Roman" w:cs="Times New Roman"/>
          <w:sz w:val="24"/>
          <w:szCs w:val="24"/>
        </w:rPr>
        <w:t xml:space="preserve">Gusfahmi. 2011. </w:t>
      </w:r>
      <w:r w:rsidRPr="007555FB">
        <w:rPr>
          <w:rFonts w:ascii="Times New Roman" w:hAnsi="Times New Roman" w:cs="Times New Roman"/>
          <w:i/>
          <w:sz w:val="24"/>
          <w:szCs w:val="24"/>
        </w:rPr>
        <w:t>Pajak Menurut Syariah</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Jakarta: </w:t>
      </w:r>
      <w:r>
        <w:rPr>
          <w:rFonts w:ascii="Times New Roman" w:hAnsi="Times New Roman" w:cs="Times New Roman"/>
          <w:sz w:val="24"/>
          <w:szCs w:val="24"/>
        </w:rPr>
        <w:t xml:space="preserve">Rajawali Pers. </w:t>
      </w:r>
    </w:p>
    <w:p w:rsidR="002516EC" w:rsidRPr="007555FB" w:rsidRDefault="002516EC" w:rsidP="002516EC">
      <w:pPr>
        <w:spacing w:after="0" w:line="240" w:lineRule="auto"/>
        <w:ind w:left="567" w:hanging="567"/>
        <w:jc w:val="both"/>
        <w:rPr>
          <w:rFonts w:ascii="Times New Roman" w:eastAsia="Times New Roman" w:hAnsi="Times New Roman" w:cs="Times New Roman"/>
          <w:sz w:val="24"/>
          <w:szCs w:val="24"/>
          <w:lang w:eastAsia="id-ID"/>
        </w:rPr>
      </w:pPr>
      <w:r w:rsidRPr="007555FB">
        <w:rPr>
          <w:rFonts w:ascii="Times New Roman" w:eastAsia="Times New Roman" w:hAnsi="Times New Roman" w:cs="Times New Roman"/>
          <w:sz w:val="24"/>
          <w:szCs w:val="24"/>
          <w:lang w:eastAsia="id-ID"/>
        </w:rPr>
        <w:t xml:space="preserve">Halim, Abdul. 2004. </w:t>
      </w:r>
      <w:r w:rsidRPr="007555FB">
        <w:rPr>
          <w:rFonts w:ascii="Times New Roman" w:eastAsia="Times New Roman" w:hAnsi="Times New Roman" w:cs="Times New Roman"/>
          <w:i/>
          <w:sz w:val="24"/>
          <w:szCs w:val="24"/>
          <w:lang w:eastAsia="id-ID"/>
        </w:rPr>
        <w:t>Akuntansi Keuangan Daerah</w:t>
      </w:r>
      <w:r w:rsidRPr="007555F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Jakarta: Selamba Empat</w:t>
      </w:r>
      <w:r w:rsidRPr="007555FB">
        <w:rPr>
          <w:rFonts w:ascii="Times New Roman" w:eastAsia="Times New Roman" w:hAnsi="Times New Roman" w:cs="Times New Roman"/>
          <w:sz w:val="24"/>
          <w:szCs w:val="24"/>
          <w:lang w:eastAsia="id-ID"/>
        </w:rPr>
        <w:t xml:space="preserve">. </w:t>
      </w:r>
    </w:p>
    <w:p w:rsidR="002516EC" w:rsidRPr="007555FB" w:rsidRDefault="002516EC" w:rsidP="002516EC">
      <w:pPr>
        <w:autoSpaceDE w:val="0"/>
        <w:autoSpaceDN w:val="0"/>
        <w:adjustRightInd w:val="0"/>
        <w:spacing w:after="0" w:line="240" w:lineRule="auto"/>
        <w:ind w:left="567" w:hanging="567"/>
        <w:jc w:val="both"/>
        <w:rPr>
          <w:rFonts w:ascii="Times New Roman" w:hAnsi="Times New Roman" w:cs="Times New Roman"/>
          <w:sz w:val="24"/>
          <w:szCs w:val="24"/>
        </w:rPr>
      </w:pPr>
      <w:r w:rsidRPr="007555FB">
        <w:rPr>
          <w:rFonts w:ascii="Times New Roman" w:hAnsi="Times New Roman" w:cs="Times New Roman"/>
          <w:sz w:val="24"/>
          <w:szCs w:val="24"/>
        </w:rPr>
        <w:t xml:space="preserve">Hidayat. 1986. </w:t>
      </w:r>
      <w:r w:rsidRPr="007555FB">
        <w:rPr>
          <w:rFonts w:ascii="Times New Roman" w:hAnsi="Times New Roman" w:cs="Times New Roman"/>
          <w:i/>
          <w:sz w:val="24"/>
          <w:szCs w:val="24"/>
        </w:rPr>
        <w:t>Teori Efektifitas Dalam Kinerja Karyawan</w:t>
      </w:r>
      <w:r w:rsidRPr="007555FB">
        <w:rPr>
          <w:rFonts w:ascii="Times New Roman" w:hAnsi="Times New Roman" w:cs="Times New Roman"/>
          <w:sz w:val="24"/>
          <w:szCs w:val="24"/>
        </w:rPr>
        <w:t>. Yogyakarta</w:t>
      </w:r>
      <w:r>
        <w:rPr>
          <w:rFonts w:ascii="Times New Roman" w:hAnsi="Times New Roman" w:cs="Times New Roman"/>
          <w:sz w:val="24"/>
          <w:szCs w:val="24"/>
        </w:rPr>
        <w:t xml:space="preserve">: </w:t>
      </w:r>
      <w:r w:rsidRPr="007555FB">
        <w:rPr>
          <w:rFonts w:ascii="Times New Roman" w:hAnsi="Times New Roman" w:cs="Times New Roman"/>
          <w:sz w:val="24"/>
          <w:szCs w:val="24"/>
        </w:rPr>
        <w:t xml:space="preserve">Gajah Mada University Press. </w:t>
      </w:r>
    </w:p>
    <w:p w:rsidR="002516EC" w:rsidRPr="007555FB" w:rsidRDefault="002516EC" w:rsidP="002516EC">
      <w:pPr>
        <w:spacing w:after="0" w:line="240" w:lineRule="auto"/>
        <w:ind w:left="567" w:hanging="567"/>
        <w:jc w:val="both"/>
        <w:rPr>
          <w:rFonts w:ascii="Times New Roman" w:hAnsi="Times New Roman" w:cs="Times New Roman"/>
          <w:sz w:val="24"/>
          <w:szCs w:val="24"/>
        </w:rPr>
      </w:pPr>
      <w:r w:rsidRPr="007555FB">
        <w:rPr>
          <w:rFonts w:ascii="Times New Roman" w:hAnsi="Times New Roman" w:cs="Times New Roman"/>
          <w:sz w:val="24"/>
          <w:szCs w:val="24"/>
        </w:rPr>
        <w:t xml:space="preserve">Husaini, Martani dan Lubis, Hari. S.B. 1987. </w:t>
      </w:r>
      <w:r w:rsidRPr="007555FB">
        <w:rPr>
          <w:rFonts w:ascii="Times New Roman" w:hAnsi="Times New Roman" w:cs="Times New Roman"/>
          <w:i/>
          <w:sz w:val="24"/>
          <w:szCs w:val="24"/>
        </w:rPr>
        <w:t>Teori Organisasi (Suatu Pendekatan Makro)</w:t>
      </w:r>
      <w:r w:rsidRPr="007555FB">
        <w:rPr>
          <w:rFonts w:ascii="Times New Roman" w:hAnsi="Times New Roman" w:cs="Times New Roman"/>
          <w:sz w:val="24"/>
          <w:szCs w:val="24"/>
        </w:rPr>
        <w:t xml:space="preserve">. </w:t>
      </w:r>
      <w:r>
        <w:rPr>
          <w:rFonts w:ascii="Times New Roman" w:hAnsi="Times New Roman" w:cs="Times New Roman"/>
          <w:sz w:val="24"/>
          <w:szCs w:val="24"/>
        </w:rPr>
        <w:t xml:space="preserve">Jakarta: </w:t>
      </w:r>
      <w:r w:rsidRPr="007555FB">
        <w:rPr>
          <w:rFonts w:ascii="Times New Roman" w:hAnsi="Times New Roman" w:cs="Times New Roman"/>
          <w:sz w:val="24"/>
          <w:szCs w:val="24"/>
        </w:rPr>
        <w:t xml:space="preserve">Pusat Antar Universitas Ilmu-ilmu Sosial Universitas Indonesia. </w:t>
      </w:r>
    </w:p>
    <w:p w:rsidR="002516EC" w:rsidRPr="005E0344" w:rsidRDefault="002516EC" w:rsidP="002516EC">
      <w:pPr>
        <w:spacing w:after="0" w:line="240" w:lineRule="auto"/>
        <w:ind w:left="567" w:hanging="567"/>
        <w:jc w:val="both"/>
        <w:rPr>
          <w:rFonts w:ascii="Times New Roman" w:hAnsi="Times New Roman" w:cs="Times New Roman"/>
          <w:sz w:val="24"/>
          <w:szCs w:val="24"/>
        </w:rPr>
      </w:pPr>
      <w:r w:rsidRPr="007555FB">
        <w:rPr>
          <w:rFonts w:ascii="Times New Roman" w:hAnsi="Times New Roman" w:cs="Times New Roman"/>
          <w:sz w:val="24"/>
          <w:szCs w:val="24"/>
        </w:rPr>
        <w:t xml:space="preserve">Kurniawan, Agung. 2005. </w:t>
      </w:r>
      <w:r w:rsidRPr="007555FB">
        <w:rPr>
          <w:rFonts w:ascii="Times New Roman" w:hAnsi="Times New Roman" w:cs="Times New Roman"/>
          <w:i/>
          <w:sz w:val="24"/>
          <w:szCs w:val="24"/>
        </w:rPr>
        <w:t xml:space="preserve">Transformasi </w:t>
      </w:r>
      <w:r w:rsidRPr="007555FB">
        <w:rPr>
          <w:rFonts w:ascii="Times New Roman" w:hAnsi="Times New Roman" w:cs="Times New Roman"/>
          <w:i/>
          <w:sz w:val="24"/>
          <w:szCs w:val="24"/>
        </w:rPr>
        <w:t>Pelayanan Publik</w:t>
      </w:r>
      <w:r w:rsidRPr="007555FB">
        <w:rPr>
          <w:rFonts w:ascii="Times New Roman" w:hAnsi="Times New Roman" w:cs="Times New Roman"/>
          <w:sz w:val="24"/>
          <w:szCs w:val="24"/>
        </w:rPr>
        <w:t xml:space="preserve">. </w:t>
      </w:r>
      <w:r>
        <w:rPr>
          <w:rFonts w:ascii="Times New Roman" w:hAnsi="Times New Roman" w:cs="Times New Roman"/>
          <w:sz w:val="24"/>
          <w:szCs w:val="24"/>
        </w:rPr>
        <w:t xml:space="preserve">Yogyakarta: </w:t>
      </w:r>
      <w:r w:rsidRPr="007555FB">
        <w:rPr>
          <w:rFonts w:ascii="Times New Roman" w:hAnsi="Times New Roman" w:cs="Times New Roman"/>
          <w:sz w:val="24"/>
          <w:szCs w:val="24"/>
        </w:rPr>
        <w:t>Pembaruan</w:t>
      </w:r>
      <w:r w:rsidRPr="007555FB">
        <w:rPr>
          <w:rFonts w:ascii="Times New Roman" w:hAnsi="Times New Roman" w:cs="Times New Roman"/>
          <w:sz w:val="24"/>
          <w:szCs w:val="24"/>
        </w:rPr>
        <w:t>.</w:t>
      </w:r>
    </w:p>
    <w:p w:rsidR="002516EC" w:rsidRPr="007555FB" w:rsidRDefault="002516EC" w:rsidP="002516EC">
      <w:pPr>
        <w:spacing w:after="0" w:line="240" w:lineRule="auto"/>
        <w:ind w:left="426" w:hanging="426"/>
        <w:jc w:val="both"/>
        <w:rPr>
          <w:rFonts w:ascii="Times New Roman" w:eastAsia="Times New Roman" w:hAnsi="Times New Roman" w:cs="Times New Roman"/>
          <w:i/>
          <w:sz w:val="24"/>
          <w:szCs w:val="24"/>
          <w:lang w:eastAsia="id-ID"/>
        </w:rPr>
      </w:pPr>
      <w:r w:rsidRPr="007555FB">
        <w:rPr>
          <w:rFonts w:ascii="Times New Roman" w:eastAsia="Times New Roman" w:hAnsi="Times New Roman" w:cs="Times New Roman"/>
          <w:sz w:val="24"/>
          <w:szCs w:val="24"/>
          <w:lang w:eastAsia="id-ID"/>
        </w:rPr>
        <w:t>Mardiasmo. 2002</w:t>
      </w:r>
      <w:r w:rsidRPr="007555FB">
        <w:rPr>
          <w:rFonts w:ascii="Times New Roman" w:eastAsia="Times New Roman" w:hAnsi="Times New Roman" w:cs="Times New Roman"/>
          <w:i/>
          <w:sz w:val="24"/>
          <w:szCs w:val="24"/>
          <w:lang w:eastAsia="id-ID"/>
        </w:rPr>
        <w:t>. Efektivitas</w:t>
      </w:r>
      <w:r w:rsidRPr="007555F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Yogyakarta: Andi.</w:t>
      </w:r>
    </w:p>
    <w:p w:rsidR="002516EC" w:rsidRPr="002516EC" w:rsidRDefault="002516EC" w:rsidP="002516EC">
      <w:pPr>
        <w:spacing w:after="0" w:line="240" w:lineRule="auto"/>
        <w:jc w:val="both"/>
        <w:rPr>
          <w:rFonts w:ascii="Times New Roman" w:hAnsi="Times New Roman" w:cs="Times New Roman"/>
          <w:sz w:val="24"/>
          <w:szCs w:val="24"/>
        </w:rPr>
      </w:pPr>
      <w:r w:rsidRPr="002A383D">
        <w:rPr>
          <w:rFonts w:ascii="Times New Roman" w:hAnsi="Times New Roman" w:cs="Times New Roman"/>
          <w:sz w:val="24"/>
          <w:szCs w:val="24"/>
        </w:rPr>
        <w:t xml:space="preserve">Mardiasmo. 2009. </w:t>
      </w:r>
      <w:r w:rsidRPr="002A383D">
        <w:rPr>
          <w:rFonts w:ascii="Times New Roman" w:hAnsi="Times New Roman" w:cs="Times New Roman"/>
          <w:i/>
          <w:iCs/>
          <w:sz w:val="24"/>
          <w:szCs w:val="24"/>
        </w:rPr>
        <w:t xml:space="preserve">Perpajakan Edisi Revisi 2009. </w:t>
      </w:r>
      <w:r>
        <w:rPr>
          <w:rFonts w:ascii="Times New Roman" w:hAnsi="Times New Roman" w:cs="Times New Roman"/>
          <w:sz w:val="24"/>
          <w:szCs w:val="24"/>
        </w:rPr>
        <w:t>Yogyakarta: Andi.</w:t>
      </w:r>
    </w:p>
    <w:p w:rsidR="002516EC" w:rsidRPr="002516EC" w:rsidRDefault="002516EC" w:rsidP="002516EC">
      <w:pPr>
        <w:pStyle w:val="ListParagraph"/>
        <w:spacing w:after="0" w:line="240" w:lineRule="auto"/>
        <w:ind w:left="426" w:hanging="415"/>
        <w:jc w:val="both"/>
        <w:rPr>
          <w:rFonts w:ascii="Times New Roman" w:hAnsi="Times New Roman" w:cs="Times New Roman"/>
          <w:sz w:val="24"/>
          <w:szCs w:val="24"/>
        </w:rPr>
      </w:pPr>
      <w:r w:rsidRPr="007555FB">
        <w:rPr>
          <w:rFonts w:ascii="Times New Roman" w:hAnsi="Times New Roman" w:cs="Times New Roman"/>
          <w:sz w:val="24"/>
          <w:szCs w:val="24"/>
        </w:rPr>
        <w:t xml:space="preserve">Mardiasmo. 2002. </w:t>
      </w:r>
      <w:r>
        <w:rPr>
          <w:rFonts w:ascii="Times New Roman" w:hAnsi="Times New Roman" w:cs="Times New Roman"/>
          <w:i/>
          <w:sz w:val="24"/>
          <w:szCs w:val="24"/>
        </w:rPr>
        <w:t xml:space="preserve">Otonomi dan </w:t>
      </w:r>
      <w:r w:rsidRPr="007555FB">
        <w:rPr>
          <w:rFonts w:ascii="Times New Roman" w:hAnsi="Times New Roman" w:cs="Times New Roman"/>
          <w:i/>
          <w:sz w:val="24"/>
          <w:szCs w:val="24"/>
        </w:rPr>
        <w:t>Manajemen Keuangan Daerah</w:t>
      </w:r>
      <w:r w:rsidRPr="007555FB">
        <w:rPr>
          <w:rFonts w:ascii="Times New Roman" w:hAnsi="Times New Roman" w:cs="Times New Roman"/>
          <w:sz w:val="24"/>
          <w:szCs w:val="24"/>
        </w:rPr>
        <w:t xml:space="preserve">. </w:t>
      </w:r>
      <w:r>
        <w:rPr>
          <w:rFonts w:ascii="Times New Roman" w:hAnsi="Times New Roman" w:cs="Times New Roman"/>
          <w:sz w:val="24"/>
          <w:szCs w:val="24"/>
        </w:rPr>
        <w:t>Yogyakarta: Andi</w:t>
      </w:r>
    </w:p>
    <w:p w:rsidR="002516EC" w:rsidRPr="002516EC" w:rsidRDefault="002516EC" w:rsidP="002516EC">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Moleong, Lexy J. 2012</w:t>
      </w:r>
      <w:r w:rsidRPr="007555FB">
        <w:rPr>
          <w:rFonts w:ascii="Times New Roman" w:hAnsi="Times New Roman" w:cs="Times New Roman"/>
          <w:sz w:val="24"/>
          <w:szCs w:val="24"/>
        </w:rPr>
        <w:t xml:space="preserve">. </w:t>
      </w:r>
      <w:r w:rsidRPr="007555FB">
        <w:rPr>
          <w:rFonts w:ascii="Times New Roman" w:hAnsi="Times New Roman" w:cs="Times New Roman"/>
          <w:i/>
          <w:sz w:val="24"/>
          <w:szCs w:val="24"/>
        </w:rPr>
        <w:t>Metodologi Penelitian Kualitatif</w:t>
      </w:r>
      <w:r w:rsidRPr="007555FB">
        <w:rPr>
          <w:rFonts w:ascii="Times New Roman" w:hAnsi="Times New Roman" w:cs="Times New Roman"/>
          <w:sz w:val="24"/>
          <w:szCs w:val="24"/>
        </w:rPr>
        <w:t xml:space="preserve">. </w:t>
      </w:r>
      <w:r>
        <w:rPr>
          <w:rFonts w:ascii="Times New Roman" w:hAnsi="Times New Roman" w:cs="Times New Roman"/>
          <w:sz w:val="24"/>
          <w:szCs w:val="24"/>
        </w:rPr>
        <w:t xml:space="preserve">Bandung: </w:t>
      </w:r>
      <w:r w:rsidRPr="007555FB">
        <w:rPr>
          <w:rFonts w:ascii="Times New Roman" w:hAnsi="Times New Roman" w:cs="Times New Roman"/>
          <w:sz w:val="24"/>
          <w:szCs w:val="24"/>
        </w:rPr>
        <w:t>Remaja Rosdakarya.</w:t>
      </w:r>
    </w:p>
    <w:p w:rsidR="002516EC" w:rsidRPr="007555FB" w:rsidRDefault="002516EC" w:rsidP="002516EC">
      <w:pPr>
        <w:spacing w:after="0" w:line="240" w:lineRule="auto"/>
        <w:ind w:left="426" w:hanging="426"/>
        <w:jc w:val="both"/>
        <w:rPr>
          <w:rFonts w:ascii="Times New Roman" w:hAnsi="Times New Roman" w:cs="Times New Roman"/>
          <w:sz w:val="24"/>
          <w:szCs w:val="24"/>
        </w:rPr>
      </w:pPr>
      <w:r w:rsidRPr="007555FB">
        <w:rPr>
          <w:rFonts w:ascii="Times New Roman" w:hAnsi="Times New Roman" w:cs="Times New Roman"/>
          <w:sz w:val="24"/>
          <w:szCs w:val="24"/>
        </w:rPr>
        <w:t>Pus</w:t>
      </w:r>
      <w:r>
        <w:rPr>
          <w:rFonts w:ascii="Times New Roman" w:hAnsi="Times New Roman" w:cs="Times New Roman"/>
          <w:sz w:val="24"/>
          <w:szCs w:val="24"/>
        </w:rPr>
        <w:t xml:space="preserve">pita 2014. “Penerapan Peraturan </w:t>
      </w:r>
      <w:r w:rsidRPr="007555FB">
        <w:rPr>
          <w:rFonts w:ascii="Times New Roman" w:hAnsi="Times New Roman" w:cs="Times New Roman"/>
          <w:sz w:val="24"/>
          <w:szCs w:val="24"/>
        </w:rPr>
        <w:t xml:space="preserve">Pemerintah Nomor 46 Tahun 2013 Mengenai PPh final 1% dan dampaknya pada Penerimaan Pajak </w:t>
      </w:r>
      <w:r>
        <w:rPr>
          <w:rFonts w:ascii="Times New Roman" w:hAnsi="Times New Roman" w:cs="Times New Roman"/>
          <w:sz w:val="24"/>
          <w:szCs w:val="24"/>
        </w:rPr>
        <w:t>Dari Sektor UMKM di Kota Malang”</w:t>
      </w:r>
      <w:r w:rsidRPr="007555FB">
        <w:rPr>
          <w:rFonts w:ascii="Times New Roman" w:hAnsi="Times New Roman" w:cs="Times New Roman"/>
          <w:sz w:val="24"/>
          <w:szCs w:val="24"/>
        </w:rPr>
        <w:t xml:space="preserve"> </w:t>
      </w:r>
      <w:r w:rsidRPr="007555FB">
        <w:rPr>
          <w:rFonts w:ascii="Times New Roman" w:hAnsi="Times New Roman" w:cs="Times New Roman"/>
          <w:i/>
          <w:sz w:val="24"/>
          <w:szCs w:val="24"/>
        </w:rPr>
        <w:t>(</w:t>
      </w:r>
      <w:r w:rsidRPr="007555FB">
        <w:rPr>
          <w:rFonts w:ascii="Times New Roman" w:hAnsi="Times New Roman" w:cs="Times New Roman"/>
          <w:i/>
          <w:sz w:val="24"/>
          <w:szCs w:val="24"/>
        </w:rPr>
        <w:t>Skripsi</w:t>
      </w:r>
      <w:r w:rsidRPr="007555FB">
        <w:rPr>
          <w:rFonts w:ascii="Times New Roman" w:hAnsi="Times New Roman" w:cs="Times New Roman"/>
          <w:i/>
          <w:sz w:val="24"/>
          <w:szCs w:val="24"/>
        </w:rPr>
        <w:t>)</w:t>
      </w:r>
      <w:r>
        <w:rPr>
          <w:rFonts w:ascii="Times New Roman" w:hAnsi="Times New Roman" w:cs="Times New Roman"/>
          <w:sz w:val="24"/>
          <w:szCs w:val="24"/>
        </w:rPr>
        <w:t>. Malang: Universitas Tribhuwana Tunggadewi.</w:t>
      </w:r>
    </w:p>
    <w:p w:rsidR="002516EC" w:rsidRPr="007555FB" w:rsidRDefault="002516EC" w:rsidP="002516EC">
      <w:pPr>
        <w:spacing w:after="0" w:line="240" w:lineRule="auto"/>
        <w:ind w:left="426" w:hanging="426"/>
        <w:jc w:val="both"/>
        <w:rPr>
          <w:rFonts w:ascii="Times New Roman" w:eastAsia="Times New Roman" w:hAnsi="Times New Roman" w:cs="Times New Roman"/>
          <w:sz w:val="24"/>
          <w:szCs w:val="24"/>
          <w:lang w:eastAsia="id-ID"/>
        </w:rPr>
      </w:pPr>
      <w:r w:rsidRPr="007555FB">
        <w:rPr>
          <w:rFonts w:ascii="Times New Roman" w:hAnsi="Times New Roman" w:cs="Times New Roman"/>
          <w:sz w:val="24"/>
          <w:szCs w:val="24"/>
        </w:rPr>
        <w:t xml:space="preserve">Resmi, Siti. 2013. Perpajakan: </w:t>
      </w:r>
      <w:r w:rsidRPr="007555FB">
        <w:rPr>
          <w:rFonts w:ascii="Times New Roman" w:hAnsi="Times New Roman" w:cs="Times New Roman"/>
          <w:i/>
          <w:sz w:val="24"/>
          <w:szCs w:val="24"/>
        </w:rPr>
        <w:t>Teori dan Kasus, Edisi 7</w:t>
      </w:r>
      <w:r w:rsidRPr="007555FB">
        <w:rPr>
          <w:rFonts w:ascii="Times New Roman" w:hAnsi="Times New Roman" w:cs="Times New Roman"/>
          <w:sz w:val="24"/>
          <w:szCs w:val="24"/>
        </w:rPr>
        <w:t xml:space="preserve">. </w:t>
      </w:r>
      <w:r>
        <w:rPr>
          <w:rFonts w:ascii="Times New Roman" w:hAnsi="Times New Roman" w:cs="Times New Roman"/>
          <w:sz w:val="24"/>
          <w:szCs w:val="24"/>
        </w:rPr>
        <w:t>Jakarta: Salemba Empat.</w:t>
      </w:r>
    </w:p>
    <w:p w:rsidR="002516EC" w:rsidRPr="007555FB" w:rsidRDefault="002516EC" w:rsidP="002516EC">
      <w:pPr>
        <w:spacing w:after="0" w:line="240" w:lineRule="auto"/>
        <w:ind w:left="426" w:hanging="426"/>
        <w:jc w:val="both"/>
        <w:rPr>
          <w:rFonts w:ascii="Times New Roman" w:hAnsi="Times New Roman" w:cs="Times New Roman"/>
          <w:sz w:val="24"/>
          <w:szCs w:val="24"/>
        </w:rPr>
      </w:pPr>
      <w:bookmarkStart w:id="0" w:name="_GoBack"/>
      <w:bookmarkEnd w:id="0"/>
      <w:r w:rsidRPr="007555FB">
        <w:rPr>
          <w:rFonts w:ascii="Times New Roman" w:hAnsi="Times New Roman" w:cs="Times New Roman"/>
          <w:sz w:val="24"/>
          <w:szCs w:val="24"/>
        </w:rPr>
        <w:t xml:space="preserve">Ruslan, Rosady. 2003. </w:t>
      </w:r>
      <w:r w:rsidRPr="007555FB">
        <w:rPr>
          <w:rFonts w:ascii="Times New Roman" w:hAnsi="Times New Roman" w:cs="Times New Roman"/>
          <w:i/>
          <w:sz w:val="24"/>
          <w:szCs w:val="24"/>
        </w:rPr>
        <w:t>Metode Penelitian Public Relations dan Komunikasi</w:t>
      </w:r>
      <w:r w:rsidRPr="007555FB">
        <w:rPr>
          <w:rFonts w:ascii="Times New Roman" w:hAnsi="Times New Roman" w:cs="Times New Roman"/>
          <w:sz w:val="24"/>
          <w:szCs w:val="24"/>
        </w:rPr>
        <w:t xml:space="preserve">. </w:t>
      </w:r>
      <w:r>
        <w:rPr>
          <w:rFonts w:ascii="Times New Roman" w:hAnsi="Times New Roman" w:cs="Times New Roman"/>
          <w:sz w:val="24"/>
          <w:szCs w:val="24"/>
        </w:rPr>
        <w:t xml:space="preserve">Jakarta: </w:t>
      </w:r>
      <w:r w:rsidRPr="007555FB">
        <w:rPr>
          <w:rFonts w:ascii="Times New Roman" w:hAnsi="Times New Roman" w:cs="Times New Roman"/>
          <w:sz w:val="24"/>
          <w:szCs w:val="24"/>
        </w:rPr>
        <w:t>Rajagrafindo Persada.</w:t>
      </w:r>
    </w:p>
    <w:p w:rsidR="002516EC" w:rsidRDefault="002516EC" w:rsidP="002516EC">
      <w:pPr>
        <w:spacing w:after="0" w:line="240" w:lineRule="auto"/>
        <w:jc w:val="both"/>
      </w:pPr>
    </w:p>
    <w:sectPr w:rsidR="002516EC" w:rsidSect="00977561">
      <w:pgSz w:w="12242" w:h="18711" w:code="1"/>
      <w:pgMar w:top="567" w:right="1418" w:bottom="3663"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6EC"/>
    <w:rsid w:val="002516EC"/>
    <w:rsid w:val="00555A95"/>
    <w:rsid w:val="0097756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5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516EC"/>
    <w:rPr>
      <w:rFonts w:ascii="Courier New" w:eastAsia="Times New Roman" w:hAnsi="Courier New" w:cs="Courier New"/>
      <w:sz w:val="20"/>
      <w:szCs w:val="20"/>
      <w:lang w:eastAsia="id-ID"/>
    </w:rPr>
  </w:style>
  <w:style w:type="paragraph" w:styleId="ListParagraph">
    <w:name w:val="List Paragraph"/>
    <w:basedOn w:val="Normal"/>
    <w:link w:val="ListParagraphChar"/>
    <w:uiPriority w:val="34"/>
    <w:qFormat/>
    <w:rsid w:val="002516EC"/>
    <w:pPr>
      <w:ind w:left="720"/>
      <w:contextualSpacing/>
    </w:pPr>
  </w:style>
  <w:style w:type="paragraph" w:customStyle="1" w:styleId="Default">
    <w:name w:val="Default"/>
    <w:rsid w:val="002516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2516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5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516EC"/>
    <w:rPr>
      <w:rFonts w:ascii="Courier New" w:eastAsia="Times New Roman" w:hAnsi="Courier New" w:cs="Courier New"/>
      <w:sz w:val="20"/>
      <w:szCs w:val="20"/>
      <w:lang w:eastAsia="id-ID"/>
    </w:rPr>
  </w:style>
  <w:style w:type="paragraph" w:styleId="ListParagraph">
    <w:name w:val="List Paragraph"/>
    <w:basedOn w:val="Normal"/>
    <w:link w:val="ListParagraphChar"/>
    <w:uiPriority w:val="34"/>
    <w:qFormat/>
    <w:rsid w:val="002516EC"/>
    <w:pPr>
      <w:ind w:left="720"/>
      <w:contextualSpacing/>
    </w:pPr>
  </w:style>
  <w:style w:type="paragraph" w:customStyle="1" w:styleId="Default">
    <w:name w:val="Default"/>
    <w:rsid w:val="002516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251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cp:lastPrinted>2019-08-15T03:22:00Z</cp:lastPrinted>
  <dcterms:created xsi:type="dcterms:W3CDTF">2019-08-15T03:11:00Z</dcterms:created>
  <dcterms:modified xsi:type="dcterms:W3CDTF">2019-08-15T03:22:00Z</dcterms:modified>
</cp:coreProperties>
</file>